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6BB06" w14:textId="57E75AF7" w:rsidR="00187CDA" w:rsidRDefault="00187CDA" w:rsidP="00187C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NR Ad Hoc</w:t>
      </w:r>
      <w:r>
        <w:rPr>
          <w:b/>
          <w:i/>
          <w:noProof/>
          <w:sz w:val="28"/>
        </w:rPr>
        <w:tab/>
        <w:t>R2-</w:t>
      </w:r>
      <w:r w:rsidR="00E036EE" w:rsidRPr="00E036EE">
        <w:rPr>
          <w:b/>
          <w:i/>
          <w:noProof/>
          <w:sz w:val="28"/>
        </w:rPr>
        <w:t>1801402</w:t>
      </w:r>
    </w:p>
    <w:p w14:paraId="5881CEB6" w14:textId="77777777" w:rsidR="00187CDA" w:rsidRDefault="00187CDA" w:rsidP="00187C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Vancouver, Canada, 22 – 26 January, 2018</w:t>
      </w:r>
    </w:p>
    <w:p w14:paraId="77219473" w14:textId="77777777" w:rsidR="0013687D" w:rsidRPr="000C1C55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3309A111" w14:textId="15DB2E7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F5CAB5C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87CDA">
        <w:rPr>
          <w:rFonts w:ascii="Arial" w:hAnsi="Arial"/>
          <w:sz w:val="24"/>
          <w:lang w:val="en-US"/>
        </w:rPr>
        <w:t xml:space="preserve">Consideration on </w:t>
      </w:r>
      <w:r w:rsidR="00187CDA" w:rsidRPr="00187CDA">
        <w:rPr>
          <w:rFonts w:ascii="Arial" w:hAnsi="Arial"/>
          <w:sz w:val="24"/>
          <w:lang w:val="en-US"/>
        </w:rPr>
        <w:t>route selection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1BA9180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976C27">
        <w:rPr>
          <w:rFonts w:eastAsia="맑은 고딕"/>
          <w:sz w:val="22"/>
          <w:lang w:eastAsia="ko-KR"/>
        </w:rPr>
        <w:t>#78</w:t>
      </w:r>
      <w:r w:rsidR="00B51F72">
        <w:rPr>
          <w:rFonts w:eastAsia="맑은 고딕"/>
          <w:sz w:val="22"/>
          <w:lang w:eastAsia="ko-KR"/>
        </w:rPr>
        <w:t xml:space="preserve"> meeting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B51F72">
        <w:rPr>
          <w:rFonts w:eastAsia="맑은 고딕"/>
          <w:sz w:val="22"/>
          <w:lang w:eastAsia="ko-KR"/>
        </w:rPr>
        <w:t xml:space="preserve">a new </w:t>
      </w:r>
      <w:r w:rsidR="00120DCE">
        <w:rPr>
          <w:rFonts w:eastAsia="맑은 고딕"/>
          <w:sz w:val="22"/>
          <w:lang w:eastAsia="ko-KR"/>
        </w:rPr>
        <w:t xml:space="preserve">study item of </w:t>
      </w:r>
      <w:r w:rsidR="00976C27">
        <w:rPr>
          <w:rFonts w:eastAsia="맑은 고딕"/>
          <w:sz w:val="22"/>
          <w:lang w:eastAsia="ko-KR"/>
        </w:rPr>
        <w:t>IAB (Integrated Access and Backhaul)</w:t>
      </w:r>
      <w:r w:rsidR="00120DCE">
        <w:rPr>
          <w:rFonts w:eastAsia="맑은 고딕"/>
          <w:sz w:val="22"/>
          <w:lang w:eastAsia="ko-KR"/>
        </w:rPr>
        <w:t xml:space="preserve"> </w:t>
      </w:r>
      <w:r w:rsidR="00B51F72">
        <w:rPr>
          <w:rFonts w:eastAsia="맑은 고딕"/>
          <w:sz w:val="22"/>
          <w:lang w:eastAsia="ko-KR"/>
        </w:rPr>
        <w:t xml:space="preserve">for NR </w:t>
      </w:r>
      <w:r w:rsidR="00120DCE">
        <w:rPr>
          <w:rFonts w:eastAsia="맑은 고딕"/>
          <w:sz w:val="22"/>
          <w:lang w:eastAsia="ko-KR"/>
        </w:rPr>
        <w:t>was approved.</w:t>
      </w:r>
      <w:r w:rsidR="00F50E1A">
        <w:rPr>
          <w:rFonts w:eastAsia="맑은 고딕"/>
          <w:sz w:val="22"/>
          <w:lang w:eastAsia="ko-KR"/>
        </w:rPr>
        <w:t xml:space="preserve"> </w:t>
      </w:r>
      <w:r w:rsidR="00120DCE">
        <w:rPr>
          <w:rFonts w:eastAsia="맑은 고딕"/>
          <w:sz w:val="22"/>
          <w:lang w:eastAsia="ko-KR"/>
        </w:rPr>
        <w:t>Detail objecti</w:t>
      </w:r>
      <w:r w:rsidR="00F50E1A">
        <w:rPr>
          <w:rFonts w:eastAsia="맑은 고딕"/>
          <w:sz w:val="22"/>
          <w:lang w:eastAsia="ko-KR"/>
        </w:rPr>
        <w:t xml:space="preserve">ves of the study </w:t>
      </w:r>
      <w:r w:rsidR="00B51F72">
        <w:rPr>
          <w:rFonts w:eastAsia="맑은 고딕"/>
          <w:sz w:val="22"/>
          <w:lang w:eastAsia="ko-KR"/>
        </w:rPr>
        <w:t xml:space="preserve">are </w:t>
      </w:r>
      <w:r w:rsidR="00F50E1A">
        <w:rPr>
          <w:rFonts w:eastAsia="맑은 고딕"/>
          <w:sz w:val="22"/>
          <w:lang w:eastAsia="ko-KR"/>
        </w:rPr>
        <w:t xml:space="preserve">considered </w:t>
      </w:r>
      <w:r w:rsidR="00B51F72">
        <w:rPr>
          <w:rFonts w:eastAsia="맑은 고딕"/>
          <w:sz w:val="22"/>
          <w:lang w:eastAsia="ko-KR"/>
        </w:rPr>
        <w:t>below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3752D0" w:rsidRPr="00FB2506" w14:paraId="76627C47" w14:textId="77777777" w:rsidTr="003A0E0B">
        <w:trPr>
          <w:trHeight w:val="1064"/>
        </w:trPr>
        <w:tc>
          <w:tcPr>
            <w:tcW w:w="9209" w:type="dxa"/>
            <w:shd w:val="clear" w:color="auto" w:fill="auto"/>
          </w:tcPr>
          <w:p w14:paraId="6C2FA0D6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Topology management for single-hop/multi-hop and redundant connectivity [RAN2, RAN3], e.g.</w:t>
            </w:r>
          </w:p>
          <w:p w14:paraId="7A3A2F9E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Protocol stack and network architecture design (including interfaces between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rTRPs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) considering operation of multiple relay hops between the anchor node (e.g. connection to core) and UE </w:t>
            </w:r>
          </w:p>
          <w:p w14:paraId="2541C699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Control and User plane procedures, </w:t>
            </w:r>
            <w:r w:rsidRPr="000E4384">
              <w:rPr>
                <w:rFonts w:cs="Times New Roman"/>
                <w:bCs/>
                <w:color w:val="595959"/>
                <w:lang w:eastAsia="en-US"/>
              </w:rPr>
              <w:t xml:space="preserve">including handling of </w:t>
            </w:r>
            <w:proofErr w:type="spellStart"/>
            <w:r w:rsidRPr="000E4384">
              <w:rPr>
                <w:rFonts w:cs="Times New Roman"/>
                <w:bCs/>
                <w:color w:val="595959"/>
                <w:lang w:eastAsia="en-US"/>
              </w:rPr>
              <w:t>QoS</w:t>
            </w:r>
            <w:proofErr w:type="spellEnd"/>
            <w:r w:rsidRPr="000E4384">
              <w:rPr>
                <w:rFonts w:cs="Times New Roman"/>
                <w:bCs/>
                <w:color w:val="595959"/>
                <w:lang w:eastAsia="en-US"/>
              </w:rPr>
              <w:t>,</w:t>
            </w:r>
            <w:r>
              <w:rPr>
                <w:rFonts w:eastAsia="Times New Roman" w:cs="Times New Roman"/>
                <w:lang w:eastAsia="en-US"/>
              </w:rPr>
              <w:t xml:space="preserve"> for supporting forwarding of traffic across one or multiple wireless backhaul links</w:t>
            </w:r>
          </w:p>
          <w:p w14:paraId="676C9B58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Route selection and optimization [RAN2, RAN1, RAN3], e.g.</w:t>
            </w:r>
          </w:p>
          <w:p w14:paraId="4C906EE9" w14:textId="77777777" w:rsidR="00E837F2" w:rsidRPr="003C1ED1" w:rsidRDefault="00E837F2" w:rsidP="00E837F2">
            <w:pPr>
              <w:numPr>
                <w:ilvl w:val="1"/>
                <w:numId w:val="27"/>
              </w:numPr>
              <w:spacing w:after="0"/>
            </w:pPr>
            <w:r w:rsidRPr="003C1ED1">
              <w:rPr>
                <w:lang w:eastAsia="ja-JP"/>
              </w:rPr>
              <w:t>Mechanisms for discovery</w:t>
            </w:r>
            <w:r>
              <w:rPr>
                <w:lang w:eastAsia="ja-JP"/>
              </w:rPr>
              <w:t xml:space="preserve"> </w:t>
            </w:r>
            <w:r w:rsidRPr="003C1ED1">
              <w:rPr>
                <w:lang w:eastAsia="ja-JP"/>
              </w:rPr>
              <w:t>and management of backhaul links for TRPs with integrated backhaul and access</w:t>
            </w:r>
            <w:r>
              <w:rPr>
                <w:rFonts w:hint="eastAsia"/>
                <w:lang w:eastAsia="ja-JP"/>
              </w:rPr>
              <w:t xml:space="preserve"> functionalities</w:t>
            </w:r>
          </w:p>
          <w:p w14:paraId="5BFBC8B8" w14:textId="77777777" w:rsidR="00E837F2" w:rsidRPr="005006DF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RAN-based mechanisms to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support</w:t>
            </w:r>
            <w:r w:rsidRPr="00A01714">
              <w:rPr>
                <w:rFonts w:eastAsia="Times New Roman" w:cs="Times New Roman"/>
                <w:lang w:eastAsia="en-US"/>
              </w:rPr>
              <w:t xml:space="preserve"> dynamic route selection </w:t>
            </w:r>
            <w:r>
              <w:rPr>
                <w:rFonts w:eastAsia="Times New Roman" w:cs="Times New Roman"/>
                <w:lang w:eastAsia="en-US"/>
              </w:rPr>
              <w:t>(potentially without core network involvement)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to accommodate short-term blocking and transmission of </w:t>
            </w:r>
            <w:r w:rsidRPr="00A01714">
              <w:rPr>
                <w:rFonts w:eastAsia="Times New Roman" w:cs="Times New Roman"/>
                <w:lang w:eastAsia="en-US"/>
              </w:rPr>
              <w:t>latency-sensitive traffic</w:t>
            </w:r>
            <w:r>
              <w:rPr>
                <w:rFonts w:eastAsia="Times New Roman" w:cs="Times New Roman"/>
                <w:lang w:eastAsia="en-US"/>
              </w:rPr>
              <w:t xml:space="preserve"> across backhaul links</w:t>
            </w:r>
          </w:p>
          <w:p w14:paraId="65502025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Evaluate the benefit </w:t>
            </w:r>
            <w:r w:rsidRPr="00AC262D">
              <w:rPr>
                <w:rFonts w:eastAsia="Times New Roman" w:cs="Times New Roman"/>
                <w:lang w:eastAsia="en-US"/>
              </w:rPr>
              <w:t>of resource allocation/</w:t>
            </w:r>
            <w:r>
              <w:rPr>
                <w:rFonts w:eastAsia="Times New Roman" w:cs="Times New Roman"/>
                <w:lang w:eastAsia="en-US"/>
              </w:rPr>
              <w:t>route management</w:t>
            </w:r>
            <w:r w:rsidRPr="00AC262D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coordination </w:t>
            </w:r>
            <w:r w:rsidRPr="00AC262D">
              <w:rPr>
                <w:rFonts w:eastAsia="Times New Roman" w:cs="Times New Roman"/>
                <w:lang w:eastAsia="en-US"/>
              </w:rPr>
              <w:t xml:space="preserve">across multiple nodes, </w:t>
            </w:r>
            <w:r>
              <w:rPr>
                <w:rFonts w:eastAsia="Times New Roman" w:cs="Times New Roman"/>
                <w:lang w:eastAsia="en-US"/>
              </w:rPr>
              <w:t>for end-to-end route selection and optimization.</w:t>
            </w:r>
          </w:p>
          <w:p w14:paraId="4DEE1B75" w14:textId="77777777" w:rsidR="00E837F2" w:rsidRDefault="00E837F2" w:rsidP="00E837F2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t>D</w:t>
            </w:r>
            <w:r w:rsidRPr="00AC262D">
              <w:t xml:space="preserve">ynamic resource allocation between the backhaul and access links </w:t>
            </w:r>
            <w:r>
              <w:rPr>
                <w:bCs/>
              </w:rPr>
              <w:t xml:space="preserve">[RAN1, RAN2], e.g., </w:t>
            </w:r>
          </w:p>
          <w:p w14:paraId="42A0468C" w14:textId="1EBBD899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after="0" w:line="240" w:lineRule="auto"/>
              <w:ind w:firstLineChars="0"/>
              <w:rPr>
                <w:rFonts w:eastAsia="MS Mincho"/>
                <w:lang w:eastAsia="ja-JP"/>
              </w:rPr>
            </w:pPr>
            <w:r>
              <w:rPr>
                <w:rFonts w:eastAsia="Times New Roman" w:cs="Times New Roman"/>
                <w:lang w:eastAsia="en-US"/>
              </w:rPr>
              <w:t xml:space="preserve">Mechanisms </w:t>
            </w:r>
            <w:r w:rsidRPr="007C06F2">
              <w:rPr>
                <w:rFonts w:eastAsia="MS Mincho"/>
                <w:lang w:eastAsia="ja-JP"/>
              </w:rPr>
              <w:t xml:space="preserve">to efficiently </w:t>
            </w:r>
            <w:r w:rsidRPr="00AC262D">
              <w:t>multiplex access and backhaul links</w:t>
            </w:r>
            <w:r>
              <w:t xml:space="preserve"> (for both DL and UL directions)</w:t>
            </w:r>
            <w:r w:rsidRPr="00AC262D">
              <w:t xml:space="preserve"> in time, frequency, or space </w:t>
            </w:r>
            <w:r>
              <w:rPr>
                <w:rFonts w:eastAsia="MS Mincho"/>
                <w:lang w:eastAsia="ja-JP"/>
              </w:rPr>
              <w:t xml:space="preserve">under a per-link </w:t>
            </w:r>
            <w:r w:rsidRPr="00C93B3A">
              <w:rPr>
                <w:bCs/>
                <w:lang w:val="en-US"/>
              </w:rPr>
              <w:t>half-duplex constraint</w:t>
            </w:r>
            <w:r>
              <w:rPr>
                <w:bCs/>
                <w:lang w:val="en-US"/>
              </w:rPr>
              <w:t xml:space="preserve"> </w:t>
            </w:r>
            <w:r w:rsidRPr="007C06F2">
              <w:rPr>
                <w:rFonts w:eastAsia="MS Mincho"/>
                <w:lang w:eastAsia="ja-JP"/>
              </w:rPr>
              <w:t xml:space="preserve">across one or multiple backhaul link hops </w:t>
            </w:r>
            <w:r>
              <w:rPr>
                <w:rFonts w:eastAsia="MS Mincho"/>
                <w:lang w:eastAsia="ja-JP"/>
              </w:rPr>
              <w:t>for both TDD and FDD operation</w:t>
            </w:r>
          </w:p>
          <w:p w14:paraId="19BF4A0B" w14:textId="77777777" w:rsidR="00E837F2" w:rsidRPr="007C06F2" w:rsidRDefault="00E837F2" w:rsidP="00E837F2">
            <w:pPr>
              <w:pStyle w:val="maintext"/>
              <w:numPr>
                <w:ilvl w:val="1"/>
                <w:numId w:val="27"/>
              </w:numPr>
              <w:spacing w:after="0" w:line="240" w:lineRule="auto"/>
              <w:ind w:firstLineChars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Pr="007C06F2">
              <w:rPr>
                <w:rFonts w:eastAsia="MS Mincho"/>
                <w:lang w:eastAsia="ja-JP"/>
              </w:rPr>
              <w:t>ross-link interference (CLI) measurement, coordination and mi</w:t>
            </w:r>
            <w:r>
              <w:rPr>
                <w:rFonts w:eastAsia="MS Mincho"/>
                <w:lang w:eastAsia="ja-JP"/>
              </w:rPr>
              <w:t xml:space="preserve">tigation between </w:t>
            </w:r>
            <w:proofErr w:type="spellStart"/>
            <w:r>
              <w:rPr>
                <w:rFonts w:eastAsia="MS Mincho"/>
                <w:lang w:eastAsia="ja-JP"/>
              </w:rPr>
              <w:t>rTRPs</w:t>
            </w:r>
            <w:proofErr w:type="spellEnd"/>
            <w:r>
              <w:rPr>
                <w:rFonts w:eastAsia="MS Mincho"/>
                <w:lang w:eastAsia="ja-JP"/>
              </w:rPr>
              <w:t xml:space="preserve"> and UEs</w:t>
            </w:r>
          </w:p>
          <w:p w14:paraId="5A885206" w14:textId="77777777" w:rsidR="00E837F2" w:rsidRPr="00FD1FEE" w:rsidRDefault="00E837F2" w:rsidP="00E837F2">
            <w:pPr>
              <w:numPr>
                <w:ilvl w:val="0"/>
                <w:numId w:val="27"/>
              </w:numPr>
              <w:spacing w:after="0"/>
              <w:rPr>
                <w:lang w:eastAsia="ja-JP"/>
              </w:rPr>
            </w:pPr>
            <w:r w:rsidRPr="003C1ED1">
              <w:t>High spectral efficiency while also supporting reliable transmission</w:t>
            </w:r>
            <w:r>
              <w:t xml:space="preserve"> [RAN1]</w:t>
            </w:r>
          </w:p>
          <w:p w14:paraId="3ABF9BB4" w14:textId="77777777" w:rsidR="00E837F2" w:rsidRPr="00C57183" w:rsidRDefault="00E837F2" w:rsidP="00E837F2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Identification</w:t>
            </w:r>
            <w:r w:rsidRPr="00C5718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of </w:t>
            </w:r>
            <w:r w:rsidRPr="00C57183">
              <w:rPr>
                <w:lang w:eastAsia="ja-JP"/>
              </w:rPr>
              <w:t xml:space="preserve">physical layer solutions </w:t>
            </w:r>
            <w:r>
              <w:rPr>
                <w:lang w:eastAsia="ja-JP"/>
              </w:rPr>
              <w:t xml:space="preserve">or enhancements </w:t>
            </w:r>
            <w:r w:rsidRPr="00C57183">
              <w:rPr>
                <w:lang w:eastAsia="ja-JP"/>
              </w:rPr>
              <w:t>to support wireless backhaul links with</w:t>
            </w:r>
            <w:r>
              <w:rPr>
                <w:lang w:eastAsia="ja-JP"/>
              </w:rPr>
              <w:t xml:space="preserve"> high spectral efficiency</w:t>
            </w:r>
          </w:p>
          <w:p w14:paraId="0675F5C7" w14:textId="49373469" w:rsidR="00BF789A" w:rsidRPr="00E837F2" w:rsidRDefault="00E837F2" w:rsidP="00E837F2">
            <w:pPr>
              <w:numPr>
                <w:ilvl w:val="0"/>
                <w:numId w:val="27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Note: support of these functionalities should consider existing mechanisms for access links as a starting point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p w14:paraId="441E98FB" w14:textId="4300261B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623A0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FF1239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847932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>disc</w:t>
      </w:r>
      <w:r w:rsidR="0003761A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uss on </w:t>
      </w:r>
      <w:r w:rsid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 to </w:t>
      </w:r>
      <w:r w:rsidR="002F5ADE">
        <w:rPr>
          <w:rFonts w:eastAsiaTheme="minorHAnsi"/>
          <w:color w:val="000000" w:themeColor="text1"/>
          <w:sz w:val="22"/>
          <w:szCs w:val="22"/>
          <w:lang w:val="en-US" w:eastAsia="ko-KR"/>
        </w:rPr>
        <w:t>perform route (re)selection</w:t>
      </w:r>
      <w:r w:rsidR="0003761A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>based on various criteria</w:t>
      </w:r>
      <w:r w:rsidR="00427D6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In addition, </w:t>
      </w:r>
      <w:r w:rsidR="006E51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benefits of relay </w:t>
      </w:r>
      <w:r w:rsidR="003A3DE2">
        <w:rPr>
          <w:rFonts w:eastAsiaTheme="minorHAnsi"/>
          <w:color w:val="000000" w:themeColor="text1"/>
          <w:sz w:val="22"/>
          <w:szCs w:val="22"/>
          <w:lang w:val="en-US" w:eastAsia="ko-KR"/>
        </w:rPr>
        <w:t>route (re)selection</w:t>
      </w:r>
      <w:r w:rsidR="006E51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by anchor node or relay node are</w:t>
      </w:r>
      <w:r w:rsidR="003A3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analyzed.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3E12522A" w14:textId="23F1188D" w:rsidR="0084732A" w:rsidRDefault="0074503A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scope of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study includes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topology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management for 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single-hop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multi-hop</w:t>
      </w:r>
      <w:r w:rsidR="00EC28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>topology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relaying nodes (e.g., anchor node, relay node) should be connected </w:t>
      </w:r>
      <w:r w:rsid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between NR core and UE. H</w:t>
      </w:r>
      <w:r w:rsidR="000B0A4E" w:rsidRP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ierarchically</w:t>
      </w:r>
      <w:r w:rsid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core network is connected to </w:t>
      </w:r>
      <w:r w:rsidR="006E559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 (e.g.,</w:t>
      </w:r>
      <w:r w:rsidR="00965B7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onor node)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meanwhile </w:t>
      </w:r>
      <w:r w:rsidR="00B263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many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>are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 to </w:t>
      </w:r>
      <w:r w:rsidR="00B263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</w:t>
      </w:r>
      <w:r w:rsidR="00EA11D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3C9CF8E" w14:textId="4924FC6D" w:rsidR="0084732A" w:rsidRPr="000B0A4E" w:rsidRDefault="0084732A" w:rsidP="0084732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. Criteria for route (re)selection</w:t>
      </w:r>
    </w:p>
    <w:p w14:paraId="602C4ECE" w14:textId="29E41BB7" w:rsidR="0084732A" w:rsidRDefault="002C7AC6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W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hen </w:t>
      </w:r>
      <w:r w:rsidR="00C04D16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84732A">
        <w:rPr>
          <w:rFonts w:eastAsiaTheme="minorHAnsi"/>
          <w:color w:val="000000" w:themeColor="text1"/>
          <w:sz w:val="22"/>
          <w:szCs w:val="22"/>
          <w:lang w:eastAsia="ko-KR"/>
        </w:rPr>
        <w:t xml:space="preserve">network (e.g., anchor node, relay node) performs relaying route (re)selection, </w:t>
      </w:r>
      <w:r w:rsidR="00715DA2">
        <w:rPr>
          <w:rFonts w:eastAsiaTheme="minorHAnsi"/>
          <w:color w:val="000000" w:themeColor="text1"/>
          <w:sz w:val="22"/>
          <w:szCs w:val="22"/>
          <w:lang w:eastAsia="ko-KR"/>
        </w:rPr>
        <w:t xml:space="preserve">various </w:t>
      </w:r>
      <w:r w:rsidR="0084732A">
        <w:rPr>
          <w:rFonts w:eastAsiaTheme="minorHAnsi"/>
          <w:color w:val="000000" w:themeColor="text1"/>
          <w:sz w:val="22"/>
          <w:szCs w:val="22"/>
          <w:lang w:eastAsia="ko-KR"/>
        </w:rPr>
        <w:t>criteria can be considered for route selection.</w:t>
      </w:r>
    </w:p>
    <w:p w14:paraId="1ED814F9" w14:textId="2F080E6D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Load/capacity aspect: The network can consider a congestion level of connecting relay nodes. If a connected relay node has less congested than other relay nodes, less congested node should selected. It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is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naturally assume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>d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that the less congested node has more resource capacity to perform data relaying.</w:t>
      </w:r>
    </w:p>
    <w:p w14:paraId="62A949A8" w14:textId="058C1636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Latency aspect: A latency level of connected relay node can be considered for route (re)selection. While the network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serves 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a certain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delay-sensitive service, generated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end-to-end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latenc</w:t>
      </w:r>
      <w:r w:rsidR="00716CBC">
        <w:rPr>
          <w:rFonts w:eastAsiaTheme="minorHAnsi"/>
          <w:color w:val="000000" w:themeColor="text1"/>
          <w:sz w:val="22"/>
          <w:szCs w:val="22"/>
          <w:lang w:eastAsia="ko-KR"/>
        </w:rPr>
        <w:t xml:space="preserve">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should be considered to guarantee the requirement of the service. Therefore, the number of relay hops and Packet Delay Budget (PDB) of the service can be considered while 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>data is relay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>ed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from</w:t>
      </w:r>
      <w:r w:rsidR="002A3C01">
        <w:rPr>
          <w:rFonts w:eastAsiaTheme="minorHAnsi"/>
          <w:color w:val="000000" w:themeColor="text1"/>
          <w:sz w:val="22"/>
          <w:szCs w:val="22"/>
          <w:lang w:eastAsia="ko-KR"/>
        </w:rPr>
        <w:t>/to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core network </w:t>
      </w:r>
      <w:r w:rsidR="002A3C01">
        <w:rPr>
          <w:rFonts w:eastAsiaTheme="minorHAnsi"/>
          <w:color w:val="000000" w:themeColor="text1"/>
          <w:sz w:val="22"/>
          <w:szCs w:val="22"/>
          <w:lang w:eastAsia="ko-KR"/>
        </w:rPr>
        <w:t>from/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to UE.</w:t>
      </w:r>
    </w:p>
    <w:p w14:paraId="137B8A86" w14:textId="2FCAF04E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- Link status aspect: Since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multiple hops are connected with multiple connections, every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link status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 (e.g. RSRP/RSRQ)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between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relay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nodes needs to be considered for route</w:t>
      </w:r>
      <w:r w:rsidR="00FE2467">
        <w:rPr>
          <w:rFonts w:eastAsiaTheme="minorHAnsi"/>
          <w:color w:val="000000" w:themeColor="text1"/>
          <w:sz w:val="22"/>
          <w:szCs w:val="22"/>
          <w:lang w:eastAsia="ko-KR"/>
        </w:rPr>
        <w:t xml:space="preserve"> (re)selection. For a stable link establishment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, RSRP of link or RSRQ of link can be considered. Besides, a status of the </w:t>
      </w:r>
      <w:r w:rsidR="005C3234">
        <w:rPr>
          <w:rFonts w:eastAsiaTheme="minorHAnsi"/>
          <w:color w:val="000000" w:themeColor="text1"/>
          <w:sz w:val="22"/>
          <w:szCs w:val="22"/>
          <w:lang w:eastAsia="ko-KR"/>
        </w:rPr>
        <w:t xml:space="preserve">transmitting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beam can be considered </w:t>
      </w:r>
      <w:r w:rsidR="00FE2467">
        <w:rPr>
          <w:rFonts w:eastAsiaTheme="minorHAnsi"/>
          <w:color w:val="000000" w:themeColor="text1"/>
          <w:sz w:val="22"/>
          <w:szCs w:val="22"/>
          <w:lang w:eastAsia="ko-KR"/>
        </w:rPr>
        <w:t xml:space="preserve">to perform the route selection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as well.</w:t>
      </w:r>
    </w:p>
    <w:p w14:paraId="057DFE04" w14:textId="6A3CC798" w:rsidR="0084732A" w:rsidRDefault="0084732A" w:rsidP="0084732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="00163D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RAN2 consider the </w:t>
      </w:r>
      <w:r w:rsidR="007F4D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following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7F4D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aspects 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route selection and reselection</w:t>
      </w:r>
    </w:p>
    <w:p w14:paraId="66EF7FBB" w14:textId="4FDA6501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Load/capacity</w:t>
      </w:r>
    </w:p>
    <w:p w14:paraId="431589C5" w14:textId="0310D20E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Latency</w:t>
      </w:r>
    </w:p>
    <w:p w14:paraId="67434B7A" w14:textId="7C62B72B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Link status</w:t>
      </w:r>
      <w:r w:rsidR="00E71B0C"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(e.g. RSRP/RSRQ)</w:t>
      </w:r>
    </w:p>
    <w:p w14:paraId="2EB9CE53" w14:textId="435F22E0" w:rsidR="0084732A" w:rsidRDefault="0084732A" w:rsidP="0084732A">
      <w:pPr>
        <w:pStyle w:val="3"/>
        <w:ind w:left="405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3AAA9E48" w14:textId="38C1F1FA" w:rsidR="0084732A" w:rsidRPr="0084732A" w:rsidRDefault="0084732A" w:rsidP="0084732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E71B0C">
        <w:rPr>
          <w:rFonts w:eastAsia="SimSun"/>
          <w:lang w:eastAsia="zh-CN"/>
        </w:rPr>
        <w:t>Entity for r</w:t>
      </w:r>
      <w:r>
        <w:rPr>
          <w:rFonts w:eastAsia="SimSun"/>
          <w:lang w:eastAsia="zh-CN"/>
        </w:rPr>
        <w:t>elay route (re)selection</w:t>
      </w:r>
    </w:p>
    <w:p w14:paraId="600A3264" w14:textId="77777777" w:rsidR="002C7AC6" w:rsidRDefault="002C7AC6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C7AC6">
        <w:rPr>
          <w:rFonts w:eastAsiaTheme="minorHAnsi"/>
          <w:color w:val="000000" w:themeColor="text1"/>
          <w:sz w:val="22"/>
          <w:szCs w:val="22"/>
          <w:lang w:val="en-US" w:eastAsia="ko-KR"/>
        </w:rPr>
        <w:t>When a relayed data is carried on relay network, an optimized route should be (re)selected among available routes composed of relay nodes. From a view of network, to achieve an efficient and stable route, either anchor node or relay node can perform its route (re)selection operation.</w:t>
      </w:r>
    </w:p>
    <w:p w14:paraId="1795F520" w14:textId="036CE2E9" w:rsidR="002D01C8" w:rsidRDefault="004536A1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In order to </w:t>
      </w:r>
      <w:r w:rsidR="00260B23">
        <w:rPr>
          <w:rFonts w:eastAsiaTheme="minorHAnsi"/>
          <w:color w:val="000000" w:themeColor="text1"/>
          <w:sz w:val="22"/>
          <w:szCs w:val="22"/>
          <w:lang w:eastAsia="ko-KR"/>
        </w:rPr>
        <w:t>perform the route (re)selection</w:t>
      </w:r>
      <w:r w:rsidR="002D01C8">
        <w:rPr>
          <w:rFonts w:eastAsiaTheme="minorHAnsi"/>
          <w:color w:val="000000" w:themeColor="text1"/>
          <w:sz w:val="22"/>
          <w:szCs w:val="22"/>
          <w:lang w:eastAsia="ko-KR"/>
        </w:rPr>
        <w:t xml:space="preserve"> either anchor node or relay node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assistance information 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route selection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required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D43F0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report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its current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various aspects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(e.g., load, latency, 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>link status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) </w:t>
      </w:r>
      <w:r w:rsidR="002369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the connected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either relay node or </w:t>
      </w:r>
      <w:r w:rsidR="005C4DC2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reporting </w:t>
      </w:r>
      <w:r w:rsidR="00A844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be triggered to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every relay node 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periodically 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event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when a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>configured threshold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met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764DCBF6" w14:textId="6AFF3F80" w:rsidR="007D2C94" w:rsidRPr="00081A36" w:rsidRDefault="002D01C8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First of all, the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optimized </w:t>
      </w:r>
      <w:r w:rsidR="001A7F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end-to-end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route</w:t>
      </w:r>
      <w:r w:rsidR="001A7F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selection by relay node may be difficult since relay node is only aware of current status of neighboring relay</w:t>
      </w:r>
      <w:r w:rsidR="008563D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node.</w:t>
      </w:r>
    </w:p>
    <w:p w14:paraId="70006EB4" w14:textId="6B1A4D47" w:rsidR="00DD2838" w:rsidRDefault="00CB6B9E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contrast, the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>route selection by anchor node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D6DC8">
        <w:rPr>
          <w:rFonts w:eastAsiaTheme="minorHAnsi"/>
          <w:color w:val="000000" w:themeColor="text1"/>
          <w:sz w:val="22"/>
          <w:szCs w:val="22"/>
          <w:lang w:val="en-US" w:eastAsia="ko-KR"/>
        </w:rPr>
        <w:t>can be aware of every relay links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due to the reporting</w:t>
      </w:r>
      <w:r w:rsidR="00B65B17">
        <w:rPr>
          <w:rFonts w:eastAsiaTheme="minorHAnsi"/>
          <w:color w:val="000000" w:themeColor="text1"/>
          <w:sz w:val="22"/>
          <w:szCs w:val="22"/>
          <w:lang w:val="en-US" w:eastAsia="ko-KR"/>
        </w:rPr>
        <w:t>. H</w:t>
      </w:r>
      <w:r w:rsidR="005D6D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ence, it can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>select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optimized end-to-end route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various 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>services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(e.g., delay sensitive or high capacity)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However,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approach may 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>cost high signaling overhead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34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since such assistance information will be forwarded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from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multiple </w:t>
      </w:r>
      <w:r w:rsidR="00334800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nodes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an anchor node, e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>speci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ally,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>where</w:t>
      </w:r>
      <w:r w:rsidR="00706A58"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many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nodes consist of multi-hop topology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16B2FDCE" w14:textId="064F11CA" w:rsidR="00CB6B9E" w:rsidRDefault="00CB6B9E" w:rsidP="00356545">
      <w:pPr>
        <w:pStyle w:val="ab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Comparison route selection approaches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3827"/>
        <w:gridCol w:w="4253"/>
      </w:tblGrid>
      <w:tr w:rsidR="006D51CB" w14:paraId="588D09AE" w14:textId="77777777" w:rsidTr="00356545">
        <w:tc>
          <w:tcPr>
            <w:tcW w:w="850" w:type="dxa"/>
          </w:tcPr>
          <w:p w14:paraId="1EBF5735" w14:textId="77777777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3827" w:type="dxa"/>
          </w:tcPr>
          <w:p w14:paraId="2D815B28" w14:textId="3FBA5A2C" w:rsidR="00720E94" w:rsidRDefault="00A871C8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Route </w:t>
            </w:r>
            <w:r w:rsidR="00720E94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selection by anchor node</w:t>
            </w:r>
          </w:p>
        </w:tc>
        <w:tc>
          <w:tcPr>
            <w:tcW w:w="4253" w:type="dxa"/>
          </w:tcPr>
          <w:p w14:paraId="5692CB45" w14:textId="2923882D" w:rsidR="00720E94" w:rsidRP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Route selection by relay node</w:t>
            </w:r>
          </w:p>
        </w:tc>
      </w:tr>
      <w:tr w:rsidR="006D51CB" w14:paraId="390BEA0A" w14:textId="77777777" w:rsidTr="00356545">
        <w:tc>
          <w:tcPr>
            <w:tcW w:w="850" w:type="dxa"/>
          </w:tcPr>
          <w:p w14:paraId="35B93C77" w14:textId="2DB3FC80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Pros</w:t>
            </w:r>
          </w:p>
        </w:tc>
        <w:tc>
          <w:tcPr>
            <w:tcW w:w="3827" w:type="dxa"/>
          </w:tcPr>
          <w:p w14:paraId="76DAF079" w14:textId="12A291FD" w:rsidR="00720E94" w:rsidRDefault="005939EA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Optimized e</w:t>
            </w:r>
            <w:r w:rsidR="00F155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nd-to-end route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selection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3CCDF742" w14:textId="6D3530CC" w:rsidR="00321717" w:rsidRDefault="006D51CB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321717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Considering various aspects</w:t>
            </w:r>
          </w:p>
          <w:p w14:paraId="1E517C6C" w14:textId="04E8FF63" w:rsidR="00321717" w:rsidRDefault="00A871C8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321717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Considering various services</w:t>
            </w:r>
          </w:p>
        </w:tc>
        <w:tc>
          <w:tcPr>
            <w:tcW w:w="4253" w:type="dxa"/>
          </w:tcPr>
          <w:p w14:paraId="124F8752" w14:textId="77777777" w:rsidR="006D51CB" w:rsidRDefault="005939EA" w:rsidP="002D01C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Low signaling overhead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371EF0E2" w14:textId="7F7F3297" w:rsidR="00DD03E4" w:rsidRPr="005939EA" w:rsidRDefault="006D51CB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4D685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- </w:t>
            </w:r>
            <w:r w:rsidR="00DB7F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The assistance information can be exchanged 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between 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proximity 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relay </w:t>
            </w:r>
            <w:r w:rsidR="00963CE5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node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</w:p>
        </w:tc>
      </w:tr>
      <w:tr w:rsidR="006D51CB" w14:paraId="3B1CE16B" w14:textId="77777777" w:rsidTr="00356545">
        <w:trPr>
          <w:trHeight w:val="1125"/>
        </w:trPr>
        <w:tc>
          <w:tcPr>
            <w:tcW w:w="850" w:type="dxa"/>
          </w:tcPr>
          <w:p w14:paraId="1BCB0ABE" w14:textId="44938661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lastRenderedPageBreak/>
              <w:t>Cons</w:t>
            </w:r>
          </w:p>
        </w:tc>
        <w:tc>
          <w:tcPr>
            <w:tcW w:w="3827" w:type="dxa"/>
          </w:tcPr>
          <w:p w14:paraId="66DC7320" w14:textId="4D06A2DB" w:rsidR="00720E94" w:rsidRDefault="00F1552D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High </w:t>
            </w:r>
            <w:r w:rsidR="005939EA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signaling overhead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5767CBBA" w14:textId="7F2100F9" w:rsidR="005939EA" w:rsidRDefault="006D51CB" w:rsidP="002D01C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A871C8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- </w:t>
            </w:r>
            <w:r w:rsidR="00DB7F2D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Report assistance information </w:t>
            </w:r>
            <w:r w:rsidR="005939EA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from </w:t>
            </w:r>
            <w:r w:rsidR="005939EA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multiple </w:t>
            </w:r>
            <w:r w:rsidR="005939EA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relay nodes to anchor node.</w:t>
            </w:r>
          </w:p>
        </w:tc>
        <w:tc>
          <w:tcPr>
            <w:tcW w:w="4253" w:type="dxa"/>
          </w:tcPr>
          <w:p w14:paraId="4B5C8874" w14:textId="6FAE31D3" w:rsidR="006D51CB" w:rsidRDefault="00DC7F9E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Limited rout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e selection based on neighboring 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hop</w:t>
            </w:r>
            <w:r w:rsidR="006D51CB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43FF7AF5" w14:textId="63DC7E6D" w:rsidR="00720E94" w:rsidRDefault="006D51CB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- 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V</w:t>
            </w:r>
            <w:r w:rsidR="00DB7F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arious aspects or services cannot be considered.</w:t>
            </w:r>
          </w:p>
        </w:tc>
      </w:tr>
    </w:tbl>
    <w:p w14:paraId="7A6D725F" w14:textId="0FAABD04" w:rsidR="00720E94" w:rsidRPr="00DD2838" w:rsidRDefault="00720E94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68A7F2B0" w14:textId="7C1EE32E" w:rsidR="00706CCB" w:rsidRPr="0023695A" w:rsidRDefault="00F643DB" w:rsidP="0023695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965D7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062D5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RAN2 needs to study which node performs r</w:t>
      </w:r>
      <w:r w:rsidR="00B5700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oute selection and reselection.</w:t>
      </w: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2D667043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 xml:space="preserve">in order to provide </w:t>
      </w:r>
      <w:r w:rsidR="00DD2838">
        <w:rPr>
          <w:sz w:val="22"/>
          <w:szCs w:val="22"/>
          <w:lang w:val="en-AU" w:eastAsia="ko-KR"/>
        </w:rPr>
        <w:t>IAB in NR</w:t>
      </w:r>
      <w:r w:rsidR="003606F9">
        <w:rPr>
          <w:sz w:val="22"/>
          <w:szCs w:val="22"/>
          <w:lang w:val="en-AU" w:eastAsia="ko-KR"/>
        </w:rPr>
        <w:t>, we have the following proposals</w:t>
      </w:r>
      <w:r>
        <w:rPr>
          <w:sz w:val="22"/>
          <w:szCs w:val="22"/>
          <w:lang w:val="en-AU" w:eastAsia="ko-KR"/>
        </w:rPr>
        <w:t>:</w:t>
      </w:r>
    </w:p>
    <w:p w14:paraId="3ADE1A15" w14:textId="302F5382" w:rsidR="00B57004" w:rsidRDefault="00B57004" w:rsidP="00B57004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RAN2 consider the following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aspects 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route selection and reselection</w:t>
      </w:r>
      <w:r w:rsidR="006D51C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759B6E8B" w14:textId="77777777" w:rsidR="00B57004" w:rsidRPr="008D2871" w:rsidRDefault="00B57004" w:rsidP="00B57004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8D2871">
        <w:rPr>
          <w:rFonts w:eastAsiaTheme="minorHAnsi"/>
          <w:b/>
          <w:color w:val="000000" w:themeColor="text1"/>
          <w:sz w:val="22"/>
          <w:szCs w:val="22"/>
          <w:lang w:eastAsia="ko-KR"/>
        </w:rPr>
        <w:t>Load/capacity</w:t>
      </w:r>
    </w:p>
    <w:p w14:paraId="66ECBF4F" w14:textId="77777777" w:rsidR="00B57004" w:rsidRPr="008D2871" w:rsidRDefault="00B57004" w:rsidP="00B57004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8D2871">
        <w:rPr>
          <w:rFonts w:eastAsiaTheme="minorHAnsi"/>
          <w:b/>
          <w:color w:val="000000" w:themeColor="text1"/>
          <w:sz w:val="22"/>
          <w:szCs w:val="22"/>
          <w:lang w:eastAsia="ko-KR"/>
        </w:rPr>
        <w:t>Latency</w:t>
      </w:r>
    </w:p>
    <w:p w14:paraId="23741A6F" w14:textId="77777777" w:rsidR="00B57004" w:rsidRPr="008D2871" w:rsidRDefault="00B57004" w:rsidP="00B57004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8D2871">
        <w:rPr>
          <w:rFonts w:eastAsiaTheme="minorHAnsi"/>
          <w:b/>
          <w:color w:val="000000" w:themeColor="text1"/>
          <w:sz w:val="22"/>
          <w:szCs w:val="22"/>
          <w:lang w:eastAsia="ko-KR"/>
        </w:rPr>
        <w:t>Link status (e.g. RSRP/RSRQ)</w:t>
      </w:r>
    </w:p>
    <w:p w14:paraId="1DCA98EF" w14:textId="77777777" w:rsidR="00B57004" w:rsidRPr="0023695A" w:rsidRDefault="00B57004" w:rsidP="00B57004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RAN2 needs to study which node performs route selection and reselection.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1950DC48" w14:textId="4C431588" w:rsidR="00706A58" w:rsidRPr="00234134" w:rsidRDefault="00706A58" w:rsidP="00706A5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RP-172290</w:t>
      </w:r>
      <w:r w:rsidRPr="00234134">
        <w:rPr>
          <w:color w:val="000000" w:themeColor="text1"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TSG RAN Meeting #78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706A58">
        <w:rPr>
          <w:sz w:val="22"/>
          <w:szCs w:val="22"/>
        </w:rPr>
        <w:t>New SID Proposal: Study on Integrated Access and Backhaul for NR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sectPr w:rsidR="00706A58" w:rsidRPr="0023413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F6DAD" w14:textId="77777777" w:rsidR="00894FC1" w:rsidRDefault="00894FC1">
      <w:pPr>
        <w:spacing w:after="0"/>
      </w:pPr>
      <w:r>
        <w:separator/>
      </w:r>
    </w:p>
  </w:endnote>
  <w:endnote w:type="continuationSeparator" w:id="0">
    <w:p w14:paraId="23164D1D" w14:textId="77777777" w:rsidR="00894FC1" w:rsidRDefault="00894F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36EE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4B636" w14:textId="77777777" w:rsidR="00894FC1" w:rsidRDefault="00894FC1">
      <w:pPr>
        <w:spacing w:after="0"/>
      </w:pPr>
      <w:r>
        <w:separator/>
      </w:r>
    </w:p>
  </w:footnote>
  <w:footnote w:type="continuationSeparator" w:id="0">
    <w:p w14:paraId="1098FAD1" w14:textId="77777777" w:rsidR="00894FC1" w:rsidRDefault="00894F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24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22"/>
  </w:num>
  <w:num w:numId="10">
    <w:abstractNumId w:val="10"/>
  </w:num>
  <w:num w:numId="11">
    <w:abstractNumId w:val="5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2"/>
  </w:num>
  <w:num w:numId="23">
    <w:abstractNumId w:val="19"/>
  </w:num>
  <w:num w:numId="24">
    <w:abstractNumId w:val="17"/>
  </w:num>
  <w:num w:numId="25">
    <w:abstractNumId w:val="6"/>
  </w:num>
  <w:num w:numId="26">
    <w:abstractNumId w:val="7"/>
  </w:num>
  <w:num w:numId="27">
    <w:abstractNumId w:val="18"/>
  </w:num>
  <w:num w:numId="28">
    <w:abstractNumId w:val="9"/>
  </w:num>
  <w:num w:numId="2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F77"/>
    <w:rsid w:val="00126E91"/>
    <w:rsid w:val="00126FEB"/>
    <w:rsid w:val="00127180"/>
    <w:rsid w:val="0012774B"/>
    <w:rsid w:val="00127B79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FAB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38F8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A54"/>
    <w:rsid w:val="002D6338"/>
    <w:rsid w:val="002D6AF1"/>
    <w:rsid w:val="002D7F1C"/>
    <w:rsid w:val="002E016E"/>
    <w:rsid w:val="002E0A75"/>
    <w:rsid w:val="002E24DF"/>
    <w:rsid w:val="002E3171"/>
    <w:rsid w:val="002E4D9A"/>
    <w:rsid w:val="002E51A7"/>
    <w:rsid w:val="002E52C2"/>
    <w:rsid w:val="002E6280"/>
    <w:rsid w:val="002F2C13"/>
    <w:rsid w:val="002F3DF0"/>
    <w:rsid w:val="002F5ADE"/>
    <w:rsid w:val="002F66AF"/>
    <w:rsid w:val="002F720B"/>
    <w:rsid w:val="00300EB2"/>
    <w:rsid w:val="00301482"/>
    <w:rsid w:val="00301F69"/>
    <w:rsid w:val="00306A89"/>
    <w:rsid w:val="00310647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94E"/>
    <w:rsid w:val="00355C3F"/>
    <w:rsid w:val="0035600C"/>
    <w:rsid w:val="00356545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784A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7842"/>
    <w:rsid w:val="00527972"/>
    <w:rsid w:val="00530E97"/>
    <w:rsid w:val="00531409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4732A"/>
    <w:rsid w:val="00847932"/>
    <w:rsid w:val="0085151E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3CE5"/>
    <w:rsid w:val="00965B7B"/>
    <w:rsid w:val="00965D79"/>
    <w:rsid w:val="00965FC1"/>
    <w:rsid w:val="00966E32"/>
    <w:rsid w:val="00967BC7"/>
    <w:rsid w:val="00971980"/>
    <w:rsid w:val="00972C8D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82"/>
    <w:rsid w:val="00B437A6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1F72"/>
    <w:rsid w:val="00B52535"/>
    <w:rsid w:val="00B52B69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8B4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6308"/>
    <w:rsid w:val="00F072A0"/>
    <w:rsid w:val="00F0785A"/>
    <w:rsid w:val="00F11A24"/>
    <w:rsid w:val="00F12A4C"/>
    <w:rsid w:val="00F136B6"/>
    <w:rsid w:val="00F1552D"/>
    <w:rsid w:val="00F17850"/>
    <w:rsid w:val="00F17AD6"/>
    <w:rsid w:val="00F20BCF"/>
    <w:rsid w:val="00F20C2D"/>
    <w:rsid w:val="00F20FF1"/>
    <w:rsid w:val="00F21341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0E1A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B4EB6"/>
    <w:rsid w:val="00FB4EBB"/>
    <w:rsid w:val="00FB76FA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DE6EB-CDA1-4F4B-A57E-1C3622C56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29</cp:revision>
  <cp:lastPrinted>2016-11-04T12:09:00Z</cp:lastPrinted>
  <dcterms:created xsi:type="dcterms:W3CDTF">2018-01-10T04:48:00Z</dcterms:created>
  <dcterms:modified xsi:type="dcterms:W3CDTF">2018-01-12T04:32:00Z</dcterms:modified>
</cp:coreProperties>
</file>